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9B" w:rsidRPr="00160EF9" w:rsidRDefault="0073409B" w:rsidP="00734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09B" w:rsidRPr="00160EF9" w:rsidRDefault="0073409B" w:rsidP="007340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09B" w:rsidRPr="00160EF9" w:rsidRDefault="0073409B" w:rsidP="007340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F9">
        <w:rPr>
          <w:rFonts w:ascii="Times New Roman" w:hAnsi="Times New Roman" w:cs="Times New Roman"/>
          <w:b/>
          <w:sz w:val="28"/>
          <w:szCs w:val="28"/>
        </w:rPr>
        <w:t>ОТДЕЛЕНИЕ СОЦИАЛЬНОГО ОБСЛУЖИВАНИЯ НА ДОМУ.</w:t>
      </w:r>
    </w:p>
    <w:p w:rsidR="0073409B" w:rsidRPr="00160EF9" w:rsidRDefault="0073409B" w:rsidP="00734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409B" w:rsidRPr="00160EF9" w:rsidRDefault="0073409B" w:rsidP="00734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Отделение обслуживает граждан полностью или частично утративших способность к самообслуживанию и нуждающихся в посторонней помощи. Квалифицированные специалисты отделения окажут помощь в обеспечении основных жизненных потребностей граждан. </w:t>
      </w:r>
    </w:p>
    <w:p w:rsidR="0073409B" w:rsidRPr="00160EF9" w:rsidRDefault="0073409B" w:rsidP="007340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60EF9">
        <w:rPr>
          <w:sz w:val="28"/>
          <w:szCs w:val="28"/>
        </w:rPr>
        <w:t>Основанием для предоставления социальных услуг на дому является обращение получателя социальных услуг (его законного представителя) в учреждение за получением социального обслуживания на дому.</w:t>
      </w:r>
      <w:r w:rsidRPr="00160EF9">
        <w:rPr>
          <w:sz w:val="28"/>
          <w:szCs w:val="28"/>
        </w:rPr>
        <w:br/>
        <w:t>В настоящее время социальное обслуживание на дому остается одной из наиболее востребованных форм социального обслуживания.</w:t>
      </w:r>
    </w:p>
    <w:p w:rsidR="0073409B" w:rsidRPr="00160EF9" w:rsidRDefault="0073409B" w:rsidP="007340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60EF9">
        <w:rPr>
          <w:sz w:val="28"/>
          <w:szCs w:val="28"/>
        </w:rPr>
        <w:t>На сегодня, в структуре Центра работают 6 отделений социального обслуживания на дому для граждан пожилого возраста и инвалидов, деятельность которых направлена на максимально возможное продление пребывания граждан в привычных домашних условиях и поддержание их социального, психологического и физического статуса. Руководство отделением осуществляет заведующая, которая контролирует качество предоставляемых услуг социальными работниками. Все отделения поделены по территориальному признаку.</w:t>
      </w:r>
    </w:p>
    <w:p w:rsidR="0073409B" w:rsidRPr="00160EF9" w:rsidRDefault="0073409B" w:rsidP="00734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sz w:val="28"/>
          <w:szCs w:val="28"/>
        </w:rPr>
        <w:t xml:space="preserve">Отделения социального обслуживания на дому является наиболее экономически выгодным для Центра и приближенным к реальным нуждам пожилых людей и инвалидов. Социальный патронаж престарелых граждан  позволяет продлить пребывание  человека в привычной для него домашней среде, увеличить годы активной жизни, так как все социальные услуги предоставляются с учетом конкретных нужд получателя социальных услуг. </w:t>
      </w:r>
    </w:p>
    <w:p w:rsidR="0073409B" w:rsidRPr="00160EF9" w:rsidRDefault="0073409B" w:rsidP="00734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sz w:val="28"/>
          <w:szCs w:val="28"/>
        </w:rPr>
        <w:t>Результаты деятельности отделений по социальному обслуживанию на дому в 2017 году представлены в таблицах:</w:t>
      </w:r>
    </w:p>
    <w:p w:rsidR="0073409B" w:rsidRPr="00160EF9" w:rsidRDefault="0073409B" w:rsidP="0073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sz w:val="28"/>
          <w:szCs w:val="28"/>
        </w:rPr>
        <w:t>Таблица 3.1.1.</w:t>
      </w:r>
    </w:p>
    <w:p w:rsidR="0073409B" w:rsidRPr="00160EF9" w:rsidRDefault="0073409B" w:rsidP="0073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09B" w:rsidRPr="00160EF9" w:rsidRDefault="0073409B" w:rsidP="0073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sz w:val="28"/>
          <w:szCs w:val="28"/>
        </w:rPr>
        <w:t>Численность и динамика пожилых граждан и инвалидов,</w:t>
      </w:r>
    </w:p>
    <w:p w:rsidR="0073409B" w:rsidRPr="00160EF9" w:rsidRDefault="0073409B" w:rsidP="0073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EF9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Pr="00160EF9">
        <w:rPr>
          <w:rFonts w:ascii="Times New Roman" w:hAnsi="Times New Roman" w:cs="Times New Roman"/>
          <w:sz w:val="28"/>
          <w:szCs w:val="28"/>
        </w:rPr>
        <w:t xml:space="preserve"> социальное обслуживание на дому</w:t>
      </w:r>
    </w:p>
    <w:p w:rsidR="0073409B" w:rsidRPr="00160EF9" w:rsidRDefault="0073409B" w:rsidP="0073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866"/>
        <w:gridCol w:w="707"/>
        <w:gridCol w:w="1305"/>
        <w:gridCol w:w="685"/>
        <w:gridCol w:w="720"/>
        <w:gridCol w:w="1260"/>
        <w:gridCol w:w="900"/>
        <w:gridCol w:w="755"/>
        <w:gridCol w:w="1260"/>
      </w:tblGrid>
      <w:tr w:rsidR="0073409B" w:rsidRPr="007F2E64" w:rsidTr="00981868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Итого по отделениям</w:t>
            </w:r>
          </w:p>
          <w:p w:rsidR="0073409B" w:rsidRPr="007F2E64" w:rsidRDefault="0073409B" w:rsidP="00981868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Общее число граждан, получивших социальное обслуживание на дому (чел.)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Кол-во инвалидов, получивших социальное обслуживание на дому в течение года (чел.)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Кол-во УВОВ, вдов УВОВ, тружеников тыла получивших социальное обслуживание на дому течение года (чел.)</w:t>
            </w:r>
          </w:p>
        </w:tc>
      </w:tr>
      <w:tr w:rsidR="0073409B" w:rsidRPr="007F2E64" w:rsidTr="00981868">
        <w:trPr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</w:p>
        </w:tc>
      </w:tr>
      <w:tr w:rsidR="0073409B" w:rsidRPr="007F2E64" w:rsidTr="00981868">
        <w:trPr>
          <w:trHeight w:val="240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b/>
                <w:sz w:val="20"/>
                <w:szCs w:val="20"/>
              </w:rPr>
              <w:t>+ 31  (4</w:t>
            </w: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+20 </w:t>
            </w: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-3 </w:t>
            </w: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(-5%)</w:t>
            </w:r>
          </w:p>
        </w:tc>
      </w:tr>
    </w:tbl>
    <w:p w:rsidR="0073409B" w:rsidRPr="00160EF9" w:rsidRDefault="0073409B" w:rsidP="0073409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3409B" w:rsidRPr="00160EF9" w:rsidRDefault="0073409B" w:rsidP="0073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09B" w:rsidRPr="00160EF9" w:rsidRDefault="0073409B" w:rsidP="0073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sz w:val="28"/>
          <w:szCs w:val="28"/>
        </w:rPr>
        <w:t>Таблица 3.1.2.</w:t>
      </w:r>
    </w:p>
    <w:p w:rsidR="0073409B" w:rsidRPr="00160EF9" w:rsidRDefault="0073409B" w:rsidP="0073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09B" w:rsidRPr="00160EF9" w:rsidRDefault="0073409B" w:rsidP="0073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sz w:val="28"/>
          <w:szCs w:val="28"/>
        </w:rPr>
        <w:t>Структура численности граждан по условиям оплаты</w:t>
      </w:r>
    </w:p>
    <w:p w:rsidR="0073409B" w:rsidRPr="00160EF9" w:rsidRDefault="0073409B" w:rsidP="0073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866"/>
        <w:gridCol w:w="866"/>
        <w:gridCol w:w="1204"/>
        <w:gridCol w:w="737"/>
        <w:gridCol w:w="866"/>
        <w:gridCol w:w="1132"/>
        <w:gridCol w:w="773"/>
        <w:gridCol w:w="866"/>
        <w:gridCol w:w="1173"/>
      </w:tblGrid>
      <w:tr w:rsidR="0073409B" w:rsidRPr="007F2E64" w:rsidTr="00981868">
        <w:trPr>
          <w:jc w:val="center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Pr="007F2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отделениям</w:t>
            </w:r>
          </w:p>
          <w:p w:rsidR="0073409B" w:rsidRPr="007F2E64" w:rsidRDefault="0073409B" w:rsidP="00981868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граждан, получивших </w:t>
            </w:r>
            <w:r w:rsidRPr="007F2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бесплатно (чел.), доля от общей численности граждан, получивших услуги</w:t>
            </w:r>
            <w:proofErr w:type="gramStart"/>
            <w:r w:rsidRPr="007F2E6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граждан, получивших </w:t>
            </w:r>
            <w:r w:rsidRPr="007F2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на условиях частичной оплаты (чел.), доля от общей численности граждан, получивших услуги</w:t>
            </w:r>
            <w:proofErr w:type="gramStart"/>
            <w:r w:rsidRPr="007F2E6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граждан, получивших </w:t>
            </w:r>
            <w:r w:rsidRPr="007F2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на условиях полной оплаты (чел.), доля от общей численности граждан, получивших услуги</w:t>
            </w:r>
          </w:p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73409B" w:rsidRPr="007F2E64" w:rsidTr="009818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</w:p>
        </w:tc>
      </w:tr>
      <w:tr w:rsidR="0073409B" w:rsidRPr="007F2E64" w:rsidTr="009818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(0,37%)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(0,23%)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</w:p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b/>
                <w:sz w:val="20"/>
                <w:szCs w:val="20"/>
              </w:rPr>
              <w:t>(-3,2%)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(9%)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(9,27%)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b/>
                <w:sz w:val="20"/>
                <w:szCs w:val="20"/>
              </w:rPr>
              <w:t>+7</w:t>
            </w:r>
          </w:p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b/>
                <w:sz w:val="20"/>
                <w:szCs w:val="20"/>
              </w:rPr>
              <w:t>(22,5%)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(91%)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(90,5%)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b/>
                <w:sz w:val="20"/>
                <w:szCs w:val="20"/>
              </w:rPr>
              <w:t>+25</w:t>
            </w:r>
          </w:p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b/>
                <w:sz w:val="20"/>
                <w:szCs w:val="20"/>
              </w:rPr>
              <w:t>(80,7%)</w:t>
            </w:r>
          </w:p>
        </w:tc>
      </w:tr>
    </w:tbl>
    <w:p w:rsidR="0073409B" w:rsidRPr="00160EF9" w:rsidRDefault="0073409B" w:rsidP="0073409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3409B" w:rsidRPr="00160EF9" w:rsidRDefault="0073409B" w:rsidP="0073409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3409B" w:rsidRPr="00160EF9" w:rsidRDefault="0073409B" w:rsidP="0073409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sz w:val="28"/>
          <w:szCs w:val="28"/>
        </w:rPr>
        <w:t>Таблица 3.1.3.</w:t>
      </w:r>
    </w:p>
    <w:p w:rsidR="0073409B" w:rsidRPr="00160EF9" w:rsidRDefault="0073409B" w:rsidP="0073409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3409B" w:rsidRPr="00160EF9" w:rsidRDefault="0073409B" w:rsidP="0073409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sz w:val="28"/>
          <w:szCs w:val="28"/>
        </w:rPr>
        <w:t>Доход от оказания услуг на дому</w:t>
      </w:r>
    </w:p>
    <w:p w:rsidR="0073409B" w:rsidRPr="00160EF9" w:rsidRDefault="0073409B" w:rsidP="0073409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203"/>
        <w:gridCol w:w="1199"/>
        <w:gridCol w:w="1134"/>
        <w:gridCol w:w="1129"/>
        <w:gridCol w:w="1096"/>
        <w:gridCol w:w="1134"/>
        <w:gridCol w:w="850"/>
        <w:gridCol w:w="992"/>
        <w:gridCol w:w="1215"/>
      </w:tblGrid>
      <w:tr w:rsidR="0073409B" w:rsidRPr="007F2E64" w:rsidTr="00981868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Итого по  отделениям</w:t>
            </w:r>
          </w:p>
          <w:p w:rsidR="0073409B" w:rsidRPr="007F2E64" w:rsidRDefault="0073409B" w:rsidP="00981868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Общая сумма дохода от  услуг, оказанных на дому (руб.)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Сумма дохода от услуг, оказанных по гарантированному перечню (руб.)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Сумма дохода от услуг, оказанных по дополнительному  перечню (руб.)</w:t>
            </w:r>
          </w:p>
        </w:tc>
      </w:tr>
      <w:tr w:rsidR="0073409B" w:rsidRPr="007F2E64" w:rsidTr="00981868">
        <w:trPr>
          <w:trHeight w:val="11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</w:p>
        </w:tc>
      </w:tr>
      <w:tr w:rsidR="0073409B" w:rsidRPr="007F2E64" w:rsidTr="00981868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9B" w:rsidRPr="007F2E64" w:rsidRDefault="0073409B" w:rsidP="00981868">
            <w:pPr>
              <w:spacing w:after="0" w:line="240" w:lineRule="auto"/>
              <w:ind w:left="-120" w:right="-95"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1147643,46</w:t>
            </w:r>
          </w:p>
          <w:p w:rsidR="0073409B" w:rsidRPr="007F2E64" w:rsidRDefault="0073409B" w:rsidP="00981868">
            <w:pPr>
              <w:spacing w:after="0" w:line="240" w:lineRule="auto"/>
              <w:ind w:left="-120" w:right="-95"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ind w:left="-120" w:right="-95"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1332671,00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ind w:left="-147" w:right="-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+185027,54</w:t>
            </w:r>
          </w:p>
          <w:p w:rsidR="0073409B" w:rsidRPr="007F2E64" w:rsidRDefault="0073409B" w:rsidP="00981868">
            <w:pPr>
              <w:spacing w:after="0" w:line="240" w:lineRule="auto"/>
              <w:ind w:left="-147" w:right="-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(16%)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721946,42</w:t>
            </w:r>
          </w:p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(63%)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857185,57</w:t>
            </w:r>
          </w:p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(64%)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ind w:right="-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+135239,15</w:t>
            </w:r>
          </w:p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( 18,73%)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ind w:left="-127"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425697,04</w:t>
            </w:r>
          </w:p>
          <w:p w:rsidR="0073409B" w:rsidRPr="007F2E64" w:rsidRDefault="0073409B" w:rsidP="00981868">
            <w:pPr>
              <w:spacing w:after="0" w:line="240" w:lineRule="auto"/>
              <w:ind w:left="-127"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(37%)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ind w:left="-127"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475485,43</w:t>
            </w:r>
          </w:p>
          <w:p w:rsidR="0073409B" w:rsidRPr="007F2E64" w:rsidRDefault="0073409B" w:rsidP="00981868">
            <w:pPr>
              <w:spacing w:after="0" w:line="240" w:lineRule="auto"/>
              <w:ind w:left="-127"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( 36%)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+49788,39</w:t>
            </w:r>
          </w:p>
          <w:p w:rsidR="0073409B" w:rsidRPr="007F2E64" w:rsidRDefault="0073409B" w:rsidP="0098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E64">
              <w:rPr>
                <w:rFonts w:ascii="Times New Roman" w:hAnsi="Times New Roman" w:cs="Times New Roman"/>
                <w:sz w:val="20"/>
                <w:szCs w:val="20"/>
              </w:rPr>
              <w:t>( 11,70%)</w:t>
            </w:r>
          </w:p>
        </w:tc>
      </w:tr>
    </w:tbl>
    <w:p w:rsidR="0073409B" w:rsidRPr="00160EF9" w:rsidRDefault="0073409B" w:rsidP="00734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09B" w:rsidRPr="00160EF9" w:rsidRDefault="0073409B" w:rsidP="00734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sz w:val="28"/>
          <w:szCs w:val="28"/>
        </w:rPr>
        <w:t xml:space="preserve">Вышеприведенные данные свидетельствуют о том, что в 2017 году увеличилось на 4% количества принятых пожилых граждан, на надомное обслуживание.  </w:t>
      </w:r>
    </w:p>
    <w:p w:rsidR="0073409B" w:rsidRPr="00160EF9" w:rsidRDefault="0073409B" w:rsidP="00734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sz w:val="28"/>
          <w:szCs w:val="28"/>
        </w:rPr>
        <w:t xml:space="preserve">Число граждан, получивших услуги бесплатно в 2017г. составила 0,23%, что на 0,14% меньше, чем в 2016г. В 2017 году сократилось число лиц обслуживаемых бесплатно, в течение года сократилось численность участников и инвалидов войны. Число граждан, получивших услуги на условиях полной оплаты в 2017г. составила 90,5%, что на 0,5% меньше, чем в 2016г. </w:t>
      </w:r>
    </w:p>
    <w:p w:rsidR="0073409B" w:rsidRDefault="0073409B" w:rsidP="0073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sz w:val="28"/>
          <w:szCs w:val="28"/>
        </w:rPr>
        <w:t>За 2017г. заведующие отделениями социального обслуживания на дому посетили всех получателей социальных услуг с целью контроля качества предоставления социальных услуг. Жалоб на качество и полноту предоставляемых социальных услуг, социальными работниками выявлено не было.</w:t>
      </w:r>
    </w:p>
    <w:p w:rsidR="0073409B" w:rsidRPr="00160EF9" w:rsidRDefault="0073409B" w:rsidP="00734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нуждаемости в постановки надомное обслуживание очередность для постановки на учет отсутствует.</w:t>
      </w:r>
    </w:p>
    <w:p w:rsidR="0073409B" w:rsidRPr="00160EF9" w:rsidRDefault="0073409B" w:rsidP="0073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sz w:val="28"/>
          <w:szCs w:val="28"/>
        </w:rPr>
        <w:t xml:space="preserve">В 2017г. среди получателей социальных услуг состоящих на надомном обслуживании проведен мониторинг с целью </w:t>
      </w:r>
      <w:proofErr w:type="gramStart"/>
      <w:r w:rsidRPr="00160E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0EF9">
        <w:rPr>
          <w:rFonts w:ascii="Times New Roman" w:hAnsi="Times New Roman" w:cs="Times New Roman"/>
          <w:sz w:val="28"/>
          <w:szCs w:val="28"/>
        </w:rPr>
        <w:t xml:space="preserve"> качеством предоставления услуг.</w:t>
      </w:r>
    </w:p>
    <w:p w:rsidR="0073409B" w:rsidRPr="00160EF9" w:rsidRDefault="0073409B" w:rsidP="0073409B">
      <w:pPr>
        <w:pStyle w:val="8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sz w:val="28"/>
          <w:szCs w:val="28"/>
        </w:rPr>
        <w:t xml:space="preserve">Мониторинг проводился по пяти основным вопросам: </w:t>
      </w:r>
    </w:p>
    <w:p w:rsidR="0073409B" w:rsidRPr="00160EF9" w:rsidRDefault="0073409B" w:rsidP="0073409B">
      <w:pPr>
        <w:pStyle w:val="80"/>
        <w:shd w:val="clear" w:color="auto" w:fill="auto"/>
        <w:spacing w:after="0" w:line="240" w:lineRule="auto"/>
        <w:ind w:firstLine="567"/>
        <w:jc w:val="both"/>
        <w:rPr>
          <w:rStyle w:val="2TimesNewRoman"/>
          <w:rFonts w:eastAsiaTheme="minorEastAsia"/>
          <w:sz w:val="28"/>
          <w:szCs w:val="28"/>
        </w:rPr>
      </w:pPr>
      <w:r w:rsidRPr="00160EF9">
        <w:rPr>
          <w:rStyle w:val="2TimesNewRoman"/>
          <w:rFonts w:eastAsiaTheme="minorEastAsia"/>
          <w:sz w:val="28"/>
          <w:szCs w:val="28"/>
        </w:rPr>
        <w:t xml:space="preserve">1. Считаете ли Вы сотрудников учреждения доброжелательными и вежливыми? </w:t>
      </w:r>
    </w:p>
    <w:p w:rsidR="0073409B" w:rsidRPr="00160EF9" w:rsidRDefault="0073409B" w:rsidP="0073409B">
      <w:pPr>
        <w:pStyle w:val="80"/>
        <w:shd w:val="clear" w:color="auto" w:fill="auto"/>
        <w:spacing w:after="0" w:line="240" w:lineRule="auto"/>
        <w:ind w:firstLine="567"/>
        <w:jc w:val="both"/>
        <w:rPr>
          <w:rStyle w:val="2TimesNewRoman"/>
          <w:rFonts w:eastAsiaTheme="minorEastAsia"/>
          <w:sz w:val="28"/>
          <w:szCs w:val="28"/>
        </w:rPr>
      </w:pPr>
      <w:r w:rsidRPr="00160EF9">
        <w:rPr>
          <w:rStyle w:val="2TimesNewRoman"/>
          <w:rFonts w:eastAsiaTheme="minorEastAsia"/>
          <w:sz w:val="28"/>
          <w:szCs w:val="28"/>
        </w:rPr>
        <w:t xml:space="preserve">2. Доступна ли для Вашего понимания информация, полученная от специалиста? </w:t>
      </w:r>
    </w:p>
    <w:p w:rsidR="0073409B" w:rsidRPr="00160EF9" w:rsidRDefault="0073409B" w:rsidP="0073409B">
      <w:pPr>
        <w:pStyle w:val="80"/>
        <w:shd w:val="clear" w:color="auto" w:fill="auto"/>
        <w:spacing w:after="0" w:line="240" w:lineRule="auto"/>
        <w:ind w:firstLine="567"/>
        <w:jc w:val="both"/>
        <w:rPr>
          <w:rStyle w:val="2TimesNewRoman"/>
          <w:rFonts w:eastAsiaTheme="minorEastAsia"/>
          <w:sz w:val="28"/>
          <w:szCs w:val="28"/>
        </w:rPr>
      </w:pPr>
      <w:r w:rsidRPr="00160EF9">
        <w:rPr>
          <w:rStyle w:val="2TimesNewRoman"/>
          <w:rFonts w:eastAsiaTheme="minorEastAsia"/>
          <w:sz w:val="28"/>
          <w:szCs w:val="28"/>
        </w:rPr>
        <w:t xml:space="preserve">3. Помог ли сотрудник учреждения в решении Вашей проблемы? </w:t>
      </w:r>
    </w:p>
    <w:p w:rsidR="0073409B" w:rsidRPr="00160EF9" w:rsidRDefault="0073409B" w:rsidP="0073409B">
      <w:pPr>
        <w:pStyle w:val="80"/>
        <w:shd w:val="clear" w:color="auto" w:fill="auto"/>
        <w:spacing w:after="0" w:line="240" w:lineRule="auto"/>
        <w:ind w:firstLine="567"/>
        <w:jc w:val="both"/>
        <w:rPr>
          <w:rStyle w:val="2TimesNewRoman"/>
          <w:rFonts w:eastAsiaTheme="minorEastAsia"/>
          <w:sz w:val="28"/>
          <w:szCs w:val="28"/>
        </w:rPr>
      </w:pPr>
      <w:r w:rsidRPr="00160EF9">
        <w:rPr>
          <w:rStyle w:val="2TimesNewRoman"/>
          <w:rFonts w:eastAsiaTheme="minorEastAsia"/>
          <w:sz w:val="28"/>
          <w:szCs w:val="28"/>
        </w:rPr>
        <w:t xml:space="preserve">4. Порекомендовали бы Вы при необходимости услуги учреждения своим родственникам или знакомым? </w:t>
      </w:r>
    </w:p>
    <w:p w:rsidR="0073409B" w:rsidRPr="00160EF9" w:rsidRDefault="0073409B" w:rsidP="0073409B">
      <w:pPr>
        <w:pStyle w:val="80"/>
        <w:shd w:val="clear" w:color="auto" w:fill="auto"/>
        <w:spacing w:after="0" w:line="240" w:lineRule="auto"/>
        <w:ind w:firstLine="567"/>
        <w:jc w:val="both"/>
        <w:rPr>
          <w:rStyle w:val="2TimesNewRoman"/>
          <w:rFonts w:eastAsiaTheme="minorEastAsia"/>
          <w:sz w:val="28"/>
          <w:szCs w:val="28"/>
        </w:rPr>
      </w:pPr>
      <w:r w:rsidRPr="00160EF9">
        <w:rPr>
          <w:rStyle w:val="2TimesNewRoman"/>
          <w:rFonts w:eastAsiaTheme="minorEastAsia"/>
          <w:sz w:val="28"/>
          <w:szCs w:val="28"/>
        </w:rPr>
        <w:t xml:space="preserve">5. Удовлетворены ли Вы качеством обслуживания? </w:t>
      </w:r>
    </w:p>
    <w:p w:rsidR="0073409B" w:rsidRPr="00160EF9" w:rsidRDefault="0073409B" w:rsidP="0073409B">
      <w:pPr>
        <w:pStyle w:val="8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Style w:val="2TimesNewRoman"/>
          <w:rFonts w:eastAsiaTheme="minorEastAsia"/>
          <w:sz w:val="28"/>
          <w:szCs w:val="28"/>
        </w:rPr>
        <w:lastRenderedPageBreak/>
        <w:t>6. Если нет, то, что вас не устраивает в работе учреждения</w:t>
      </w:r>
    </w:p>
    <w:p w:rsidR="0073409B" w:rsidRPr="00160EF9" w:rsidRDefault="0073409B" w:rsidP="0073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sz w:val="28"/>
          <w:szCs w:val="28"/>
        </w:rPr>
        <w:t xml:space="preserve">Таким образом, мониторинг позволил собрать информацию о результативности надомного обслуживания с учетом ключевых сопутствующих факторов. Полученные результаты применены для определения необходимых услуг каждому конкретному получателю социальных услуг исходя из его нужд, жизненной ситуации и состояния. Это позволило повысить качество предоставления услуг, рационально определить использование рабочего времени социального работника,  и увеличение оказания дополнительных услуг нужных конкретно каждому получателю социальных услуг, и как следствие получение дополнительной прибыли для Учреждения. </w:t>
      </w:r>
    </w:p>
    <w:p w:rsidR="0073409B" w:rsidRPr="00160EF9" w:rsidRDefault="0073409B" w:rsidP="00734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sz w:val="28"/>
          <w:szCs w:val="28"/>
        </w:rPr>
        <w:t>Приоритетными направлениями работы в части социального обслуживания на дому пожилых граждан и инвалидов на 2018 год признаны:</w:t>
      </w:r>
    </w:p>
    <w:p w:rsidR="0073409B" w:rsidRPr="00160EF9" w:rsidRDefault="0073409B" w:rsidP="00734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sz w:val="28"/>
          <w:szCs w:val="28"/>
        </w:rPr>
        <w:t>- увеличение численности обслуживаемых граждан;</w:t>
      </w:r>
    </w:p>
    <w:p w:rsidR="0073409B" w:rsidRPr="00160EF9" w:rsidRDefault="0073409B" w:rsidP="00734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sz w:val="28"/>
          <w:szCs w:val="28"/>
        </w:rPr>
        <w:t>- увеличение количества оказанных услуг;</w:t>
      </w:r>
    </w:p>
    <w:p w:rsidR="0073409B" w:rsidRPr="00160EF9" w:rsidRDefault="0073409B" w:rsidP="00734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sz w:val="28"/>
          <w:szCs w:val="28"/>
        </w:rPr>
        <w:t>- увеличение дохода от оказания услуг;</w:t>
      </w:r>
    </w:p>
    <w:p w:rsidR="0073409B" w:rsidRPr="00160EF9" w:rsidRDefault="0073409B" w:rsidP="00734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sz w:val="28"/>
          <w:szCs w:val="28"/>
        </w:rPr>
        <w:t xml:space="preserve">- повышение качества обслуживания.            </w:t>
      </w:r>
    </w:p>
    <w:p w:rsidR="00363455" w:rsidRDefault="00363455"/>
    <w:sectPr w:rsidR="003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09B"/>
    <w:rsid w:val="00363455"/>
    <w:rsid w:val="0073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_"/>
    <w:basedOn w:val="a0"/>
    <w:link w:val="80"/>
    <w:rsid w:val="0073409B"/>
    <w:rPr>
      <w:sz w:val="26"/>
      <w:szCs w:val="26"/>
      <w:shd w:val="clear" w:color="auto" w:fill="FFFFFF"/>
    </w:rPr>
  </w:style>
  <w:style w:type="character" w:customStyle="1" w:styleId="2TimesNewRoman">
    <w:name w:val="Основной текст (2) + Times New Roman"/>
    <w:basedOn w:val="a0"/>
    <w:rsid w:val="00734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3409B"/>
    <w:pPr>
      <w:widowControl w:val="0"/>
      <w:shd w:val="clear" w:color="auto" w:fill="FFFFFF"/>
      <w:spacing w:after="30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2018-04-06T06:14:00Z</dcterms:created>
  <dcterms:modified xsi:type="dcterms:W3CDTF">2018-04-06T06:14:00Z</dcterms:modified>
</cp:coreProperties>
</file>